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6C817" w14:textId="77777777" w:rsidR="00900D1B" w:rsidRDefault="00900D1B">
      <w:pPr>
        <w:spacing w:after="0" w:line="240" w:lineRule="auto"/>
        <w:jc w:val="center"/>
        <w:rPr>
          <w:b/>
          <w:color w:val="666666"/>
          <w:sz w:val="24"/>
          <w:szCs w:val="24"/>
        </w:rPr>
      </w:pPr>
    </w:p>
    <w:p w14:paraId="35C7122B" w14:textId="77777777" w:rsidR="00900D1B" w:rsidRDefault="00113DEE">
      <w:pPr>
        <w:spacing w:after="0" w:line="240" w:lineRule="auto"/>
        <w:rPr>
          <w:b/>
          <w:color w:val="666666"/>
          <w:sz w:val="24"/>
          <w:szCs w:val="24"/>
        </w:rPr>
      </w:pPr>
      <w:r>
        <w:rPr>
          <w:noProof/>
        </w:rPr>
        <w:drawing>
          <wp:anchor distT="0" distB="0" distL="0" distR="0" simplePos="0" relativeHeight="251659264" behindDoc="1" locked="0" layoutInCell="1" hidden="0" allowOverlap="1" wp14:anchorId="113E0F22" wp14:editId="14D73F6E">
            <wp:simplePos x="0" y="0"/>
            <wp:positionH relativeFrom="column">
              <wp:posOffset>180975</wp:posOffset>
            </wp:positionH>
            <wp:positionV relativeFrom="paragraph">
              <wp:posOffset>10795</wp:posOffset>
            </wp:positionV>
            <wp:extent cx="1083310" cy="1083310"/>
            <wp:effectExtent l="0" t="0" r="0" b="0"/>
            <wp:wrapNone/>
            <wp:docPr id="2" name="image1.jpg" descr="HUNSLET MOOR LOGO BLUE"/>
            <wp:cNvGraphicFramePr/>
            <a:graphic xmlns:a="http://schemas.openxmlformats.org/drawingml/2006/main">
              <a:graphicData uri="http://schemas.openxmlformats.org/drawingml/2006/picture">
                <pic:pic xmlns:pic="http://schemas.openxmlformats.org/drawingml/2006/picture">
                  <pic:nvPicPr>
                    <pic:cNvPr id="0" name="image1.jpg" descr="HUNSLET MOOR LOGO BLUE"/>
                    <pic:cNvPicPr preferRelativeResize="0"/>
                  </pic:nvPicPr>
                  <pic:blipFill>
                    <a:blip r:embed="rId8"/>
                    <a:srcRect/>
                    <a:stretch>
                      <a:fillRect/>
                    </a:stretch>
                  </pic:blipFill>
                  <pic:spPr>
                    <a:xfrm>
                      <a:off x="0" y="0"/>
                      <a:ext cx="1083310" cy="1083310"/>
                    </a:xfrm>
                    <a:prstGeom prst="rect">
                      <a:avLst/>
                    </a:prstGeom>
                    <a:ln/>
                  </pic:spPr>
                </pic:pic>
              </a:graphicData>
            </a:graphic>
            <wp14:sizeRelV relativeFrom="margin">
              <wp14:pctHeight>0</wp14:pctHeight>
            </wp14:sizeRelV>
          </wp:anchor>
        </w:drawing>
      </w:r>
    </w:p>
    <w:p w14:paraId="3110C01B" w14:textId="77777777" w:rsidR="00A5799D" w:rsidRDefault="00524846">
      <w:pPr>
        <w:spacing w:after="0" w:line="240" w:lineRule="auto"/>
        <w:jc w:val="center"/>
        <w:rPr>
          <w:b/>
          <w:sz w:val="24"/>
          <w:szCs w:val="24"/>
        </w:rPr>
      </w:pPr>
      <w:r>
        <w:rPr>
          <w:b/>
          <w:sz w:val="24"/>
          <w:szCs w:val="24"/>
        </w:rPr>
        <w:t>Unlocking Every Child’s Potential</w:t>
      </w:r>
    </w:p>
    <w:p w14:paraId="6AA6A665" w14:textId="77777777" w:rsidR="00A5799D" w:rsidRDefault="00A5799D">
      <w:pPr>
        <w:spacing w:after="0" w:line="240" w:lineRule="auto"/>
        <w:jc w:val="center"/>
        <w:rPr>
          <w:b/>
          <w:sz w:val="24"/>
          <w:szCs w:val="24"/>
        </w:rPr>
      </w:pPr>
    </w:p>
    <w:p w14:paraId="164A61B0" w14:textId="77777777" w:rsidR="00A5799D" w:rsidRPr="00113DEE" w:rsidRDefault="00A5799D" w:rsidP="00A5799D">
      <w:pPr>
        <w:spacing w:after="0" w:line="240" w:lineRule="auto"/>
        <w:rPr>
          <w:rFonts w:asciiTheme="minorHAnsi" w:hAnsiTheme="minorHAnsi" w:cstheme="minorHAnsi"/>
          <w:b/>
          <w:sz w:val="24"/>
          <w:szCs w:val="24"/>
        </w:rPr>
      </w:pPr>
      <w:r w:rsidRPr="00A5799D">
        <w:rPr>
          <w:rFonts w:asciiTheme="minorHAnsi" w:hAnsiTheme="minorHAnsi" w:cstheme="minorHAnsi"/>
          <w:b/>
          <w:sz w:val="24"/>
          <w:szCs w:val="24"/>
        </w:rPr>
        <w:t xml:space="preserve">                                           </w:t>
      </w:r>
      <w:r w:rsidR="00DD0253">
        <w:rPr>
          <w:rFonts w:asciiTheme="minorHAnsi" w:hAnsiTheme="minorHAnsi" w:cstheme="minorHAnsi"/>
          <w:b/>
          <w:sz w:val="24"/>
          <w:szCs w:val="24"/>
        </w:rPr>
        <w:t xml:space="preserve">Permanent contract: </w:t>
      </w:r>
      <w:r w:rsidRPr="00113DEE">
        <w:rPr>
          <w:rFonts w:asciiTheme="minorHAnsi" w:hAnsiTheme="minorHAnsi" w:cstheme="minorHAnsi"/>
          <w:b/>
          <w:sz w:val="24"/>
          <w:szCs w:val="24"/>
        </w:rPr>
        <w:t xml:space="preserve">KS2 Teacher </w:t>
      </w:r>
    </w:p>
    <w:p w14:paraId="3E924D1E" w14:textId="77777777" w:rsidR="00A5799D" w:rsidRPr="00113DEE" w:rsidRDefault="00A5799D" w:rsidP="00A5799D">
      <w:pPr>
        <w:tabs>
          <w:tab w:val="left" w:pos="510"/>
          <w:tab w:val="center" w:pos="5233"/>
        </w:tabs>
        <w:spacing w:after="0" w:line="240" w:lineRule="auto"/>
        <w:rPr>
          <w:rFonts w:asciiTheme="minorHAnsi" w:hAnsiTheme="minorHAnsi" w:cstheme="minorHAnsi"/>
          <w:b/>
          <w:sz w:val="24"/>
          <w:szCs w:val="24"/>
        </w:rPr>
      </w:pPr>
      <w:r w:rsidRPr="00113DEE">
        <w:rPr>
          <w:rFonts w:asciiTheme="minorHAnsi" w:hAnsiTheme="minorHAnsi" w:cstheme="minorHAnsi"/>
          <w:b/>
          <w:sz w:val="24"/>
          <w:szCs w:val="24"/>
        </w:rPr>
        <w:t xml:space="preserve">                                           Pay scale:  MPS- UPS- not suitable for ECTs</w:t>
      </w:r>
    </w:p>
    <w:p w14:paraId="0DA549E0" w14:textId="2820C468" w:rsidR="00A5799D" w:rsidRPr="00113DEE" w:rsidRDefault="00A5799D" w:rsidP="00A5799D">
      <w:pPr>
        <w:tabs>
          <w:tab w:val="left" w:pos="510"/>
          <w:tab w:val="center" w:pos="5233"/>
        </w:tabs>
        <w:spacing w:after="0" w:line="240" w:lineRule="auto"/>
        <w:rPr>
          <w:rFonts w:asciiTheme="minorHAnsi" w:hAnsiTheme="minorHAnsi" w:cstheme="minorHAnsi"/>
          <w:b/>
          <w:sz w:val="24"/>
          <w:szCs w:val="24"/>
        </w:rPr>
      </w:pPr>
      <w:r w:rsidRPr="00113DEE">
        <w:rPr>
          <w:rFonts w:asciiTheme="minorHAnsi" w:hAnsiTheme="minorHAnsi" w:cstheme="minorHAnsi"/>
          <w:b/>
          <w:sz w:val="24"/>
          <w:szCs w:val="24"/>
        </w:rPr>
        <w:t xml:space="preserve">                                           Potential</w:t>
      </w:r>
      <w:r w:rsidR="00DE2804">
        <w:rPr>
          <w:rFonts w:asciiTheme="minorHAnsi" w:hAnsiTheme="minorHAnsi" w:cstheme="minorHAnsi"/>
          <w:b/>
          <w:sz w:val="24"/>
          <w:szCs w:val="24"/>
        </w:rPr>
        <w:t xml:space="preserve"> for </w:t>
      </w:r>
      <w:r w:rsidRPr="00113DEE">
        <w:rPr>
          <w:rFonts w:asciiTheme="minorHAnsi" w:hAnsiTheme="minorHAnsi" w:cstheme="minorHAnsi"/>
          <w:b/>
          <w:sz w:val="24"/>
          <w:szCs w:val="24"/>
        </w:rPr>
        <w:t>a Teaching and Learn</w:t>
      </w:r>
      <w:r w:rsidR="00DD0253">
        <w:rPr>
          <w:rFonts w:asciiTheme="minorHAnsi" w:hAnsiTheme="minorHAnsi" w:cstheme="minorHAnsi"/>
          <w:b/>
          <w:sz w:val="24"/>
          <w:szCs w:val="24"/>
        </w:rPr>
        <w:t>ing Responsibility- TLR2A £</w:t>
      </w:r>
      <w:r w:rsidR="00DE2804">
        <w:rPr>
          <w:rFonts w:asciiTheme="minorHAnsi" w:hAnsiTheme="minorHAnsi" w:cstheme="minorHAnsi"/>
          <w:b/>
          <w:sz w:val="24"/>
          <w:szCs w:val="24"/>
        </w:rPr>
        <w:t>3,527</w:t>
      </w:r>
    </w:p>
    <w:p w14:paraId="190FBEEA" w14:textId="77777777" w:rsidR="00113DEE" w:rsidRPr="00113DEE" w:rsidRDefault="00113DEE" w:rsidP="00A5799D">
      <w:pPr>
        <w:tabs>
          <w:tab w:val="left" w:pos="510"/>
          <w:tab w:val="center" w:pos="5233"/>
        </w:tabs>
        <w:spacing w:after="0" w:line="240" w:lineRule="auto"/>
        <w:rPr>
          <w:rFonts w:asciiTheme="minorHAnsi" w:hAnsiTheme="minorHAnsi" w:cstheme="minorHAnsi"/>
          <w:b/>
          <w:sz w:val="24"/>
          <w:szCs w:val="24"/>
        </w:rPr>
      </w:pPr>
    </w:p>
    <w:p w14:paraId="22BD9701" w14:textId="01D4FFDC" w:rsidR="00A5799D" w:rsidRPr="00DE2804" w:rsidRDefault="00DD0253" w:rsidP="00A5799D">
      <w:pPr>
        <w:shd w:val="clear" w:color="auto" w:fill="FFFFFF"/>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                                   </w:t>
      </w:r>
      <w:r w:rsidR="005B02D7" w:rsidRPr="00113DEE">
        <w:rPr>
          <w:rFonts w:asciiTheme="minorHAnsi" w:eastAsia="Times New Roman" w:hAnsiTheme="minorHAnsi" w:cstheme="minorHAnsi"/>
          <w:b/>
          <w:color w:val="222222"/>
          <w:sz w:val="24"/>
          <w:szCs w:val="24"/>
        </w:rPr>
        <w:t xml:space="preserve">               </w:t>
      </w:r>
    </w:p>
    <w:p w14:paraId="5E56BF41" w14:textId="27529DC0" w:rsidR="00900D1B" w:rsidRDefault="00524846" w:rsidP="00DD0253">
      <w:pPr>
        <w:shd w:val="clear" w:color="auto" w:fill="FFFFFF"/>
        <w:spacing w:after="0" w:line="240" w:lineRule="auto"/>
        <w:rPr>
          <w:sz w:val="24"/>
          <w:szCs w:val="24"/>
        </w:rPr>
      </w:pPr>
      <w:r>
        <w:rPr>
          <w:sz w:val="24"/>
          <w:szCs w:val="24"/>
        </w:rPr>
        <w:t>Hunslet Moor is a vibrant, multi-cultural, inclusive and popular school. As a school, we believe our children deserve the best at all times. As a staff, there is an established culture of working together as a team, striving to improve the outcomes for all at Hunslet Moor. On-going professional development is important to us and we can offer the scope for excellent career development opportunities along with dedicated management and leadership time.</w:t>
      </w:r>
    </w:p>
    <w:p w14:paraId="40F3FBCD" w14:textId="77777777" w:rsidR="00900D1B" w:rsidRDefault="00900D1B">
      <w:pPr>
        <w:spacing w:after="0" w:line="240" w:lineRule="auto"/>
        <w:jc w:val="both"/>
        <w:rPr>
          <w:sz w:val="24"/>
          <w:szCs w:val="24"/>
        </w:rPr>
      </w:pPr>
    </w:p>
    <w:p w14:paraId="6B0FC37B" w14:textId="77777777" w:rsidR="00900D1B" w:rsidRDefault="00524846">
      <w:pPr>
        <w:spacing w:after="0" w:line="240" w:lineRule="auto"/>
        <w:jc w:val="both"/>
        <w:rPr>
          <w:sz w:val="24"/>
          <w:szCs w:val="24"/>
        </w:rPr>
      </w:pPr>
      <w:r>
        <w:rPr>
          <w:sz w:val="24"/>
          <w:szCs w:val="24"/>
        </w:rPr>
        <w:t>We are located a short distance from Leeds city centre and are a larger than average primary school that draws from a unique and culturally diverse community. Our children are keen to learn with genuine enthusiasm and spirit. You will be joining a team of supportive, positive colleagues who strive to improve the quality of education and the opportunities we can offer our pupils.</w:t>
      </w:r>
    </w:p>
    <w:p w14:paraId="311A77EA" w14:textId="77777777" w:rsidR="00156980" w:rsidRDefault="00156980" w:rsidP="00112369">
      <w:pPr>
        <w:spacing w:after="0" w:line="240" w:lineRule="auto"/>
        <w:rPr>
          <w:rFonts w:cs="Calibri"/>
          <w:color w:val="000000"/>
          <w:sz w:val="24"/>
          <w:szCs w:val="24"/>
        </w:rPr>
      </w:pPr>
    </w:p>
    <w:p w14:paraId="5F77209A" w14:textId="77777777" w:rsidR="00112369" w:rsidRDefault="002E3553" w:rsidP="00112369">
      <w:pPr>
        <w:spacing w:after="0" w:line="240" w:lineRule="auto"/>
        <w:rPr>
          <w:rFonts w:cstheme="minorHAnsi"/>
          <w:sz w:val="24"/>
          <w:szCs w:val="24"/>
        </w:rPr>
      </w:pPr>
      <w:r w:rsidRPr="00561229">
        <w:rPr>
          <w:rFonts w:cs="Calibri"/>
          <w:color w:val="000000"/>
          <w:sz w:val="24"/>
          <w:szCs w:val="24"/>
        </w:rPr>
        <w:t>Our teaching teams are committed to developing practice and provision that achieves the best outcomes for all learners, we serve a school that is mad</w:t>
      </w:r>
      <w:r w:rsidR="00DB0501" w:rsidRPr="00561229">
        <w:rPr>
          <w:rFonts w:cs="Calibri"/>
          <w:color w:val="000000"/>
          <w:sz w:val="24"/>
          <w:szCs w:val="24"/>
        </w:rPr>
        <w:t xml:space="preserve">e up of diverse cohorts with a </w:t>
      </w:r>
      <w:r w:rsidRPr="00561229">
        <w:rPr>
          <w:rFonts w:cs="Calibri"/>
          <w:color w:val="000000"/>
          <w:sz w:val="24"/>
          <w:szCs w:val="24"/>
        </w:rPr>
        <w:t xml:space="preserve">high level of SEND, EAL and FSM. </w:t>
      </w:r>
      <w:r w:rsidRPr="00561229">
        <w:rPr>
          <w:sz w:val="24"/>
          <w:szCs w:val="24"/>
        </w:rPr>
        <w:t xml:space="preserve">Many of our families face multiple barriers which have the potential to adversely impact. Staff at Hunslet Moor are committed to going the ‘extra’ mile in working with our parents, children and numerous agencies/ partnerships in order make a difference to the lives of our children and families. </w:t>
      </w:r>
      <w:r w:rsidR="00112369" w:rsidRPr="00561229">
        <w:rPr>
          <w:rFonts w:cstheme="minorHAnsi"/>
          <w:sz w:val="24"/>
          <w:szCs w:val="24"/>
        </w:rPr>
        <w:t>This post is suitable for someone who can evidence excellence within their own teaching practice.</w:t>
      </w:r>
    </w:p>
    <w:p w14:paraId="5D9251FD" w14:textId="77777777" w:rsidR="00927FC2" w:rsidRPr="00561229" w:rsidRDefault="00927FC2" w:rsidP="00112369">
      <w:pPr>
        <w:spacing w:after="0" w:line="240" w:lineRule="auto"/>
        <w:rPr>
          <w:rFonts w:cstheme="minorHAnsi"/>
          <w:sz w:val="24"/>
          <w:szCs w:val="24"/>
        </w:rPr>
      </w:pPr>
    </w:p>
    <w:p w14:paraId="1C2EB16A" w14:textId="76515858" w:rsidR="00927FC2" w:rsidRDefault="00927FC2" w:rsidP="00927FC2">
      <w:pPr>
        <w:spacing w:after="0" w:line="240" w:lineRule="auto"/>
        <w:rPr>
          <w:rFonts w:cs="Calibri"/>
          <w:color w:val="000000"/>
          <w:sz w:val="24"/>
          <w:szCs w:val="24"/>
        </w:rPr>
      </w:pPr>
      <w:r w:rsidRPr="00561229">
        <w:rPr>
          <w:rFonts w:cs="Calibri"/>
          <w:color w:val="000000"/>
          <w:sz w:val="24"/>
          <w:szCs w:val="24"/>
        </w:rPr>
        <w:t xml:space="preserve">We are inviting applications from candidates who would like to work within </w:t>
      </w:r>
      <w:r w:rsidRPr="00113DEE">
        <w:rPr>
          <w:rFonts w:cs="Calibri"/>
          <w:color w:val="000000"/>
          <w:sz w:val="24"/>
          <w:szCs w:val="24"/>
        </w:rPr>
        <w:t xml:space="preserve">our </w:t>
      </w:r>
      <w:r w:rsidRPr="00561229">
        <w:rPr>
          <w:rFonts w:cs="Calibri"/>
          <w:color w:val="000000"/>
          <w:sz w:val="24"/>
          <w:szCs w:val="24"/>
        </w:rPr>
        <w:t>KS2 teaching team</w:t>
      </w:r>
      <w:r>
        <w:rPr>
          <w:rFonts w:cs="Calibri"/>
          <w:color w:val="000000"/>
          <w:sz w:val="24"/>
          <w:szCs w:val="24"/>
        </w:rPr>
        <w:t>, we are particularly interested to hear from teachers who would like the opportunity to teach in Year 6 - this will be alongside a team of experienced teachers</w:t>
      </w:r>
      <w:r w:rsidRPr="00561229">
        <w:rPr>
          <w:rFonts w:cs="Calibri"/>
          <w:color w:val="000000"/>
          <w:sz w:val="24"/>
          <w:szCs w:val="24"/>
        </w:rPr>
        <w:t xml:space="preserve">. </w:t>
      </w:r>
    </w:p>
    <w:p w14:paraId="782A908E" w14:textId="77777777" w:rsidR="00112369" w:rsidRDefault="00112369" w:rsidP="002E3553">
      <w:pPr>
        <w:spacing w:after="0" w:line="240" w:lineRule="auto"/>
        <w:rPr>
          <w:sz w:val="24"/>
          <w:szCs w:val="24"/>
        </w:rPr>
      </w:pPr>
    </w:p>
    <w:p w14:paraId="13F884E9" w14:textId="7E020189" w:rsidR="005B02D7" w:rsidRPr="00EF3267" w:rsidRDefault="005B02D7" w:rsidP="005B02D7">
      <w:pPr>
        <w:spacing w:after="0" w:line="240" w:lineRule="auto"/>
        <w:rPr>
          <w:rFonts w:asciiTheme="minorHAnsi" w:hAnsiTheme="minorHAnsi" w:cstheme="minorHAnsi"/>
          <w:b/>
          <w:sz w:val="24"/>
          <w:szCs w:val="24"/>
        </w:rPr>
      </w:pPr>
      <w:r w:rsidRPr="00EF3267">
        <w:rPr>
          <w:rFonts w:asciiTheme="minorHAnsi" w:hAnsiTheme="minorHAnsi" w:cstheme="minorHAnsi"/>
          <w:b/>
          <w:sz w:val="24"/>
          <w:szCs w:val="24"/>
        </w:rPr>
        <w:t>Potential TLR2</w:t>
      </w:r>
    </w:p>
    <w:p w14:paraId="400F92B8" w14:textId="7B71F50A" w:rsidR="00DC3BFF" w:rsidRPr="00EF3267" w:rsidRDefault="00927FC2" w:rsidP="00DB0501">
      <w:pPr>
        <w:spacing w:after="0" w:line="240" w:lineRule="auto"/>
        <w:rPr>
          <w:sz w:val="24"/>
          <w:szCs w:val="24"/>
        </w:rPr>
      </w:pPr>
      <w:r>
        <w:rPr>
          <w:sz w:val="24"/>
          <w:szCs w:val="24"/>
        </w:rPr>
        <w:t xml:space="preserve">There is the potential to offer a TLR2 with </w:t>
      </w:r>
      <w:r>
        <w:rPr>
          <w:rFonts w:asciiTheme="minorHAnsi" w:hAnsiTheme="minorHAnsi" w:cstheme="minorHAnsi"/>
          <w:sz w:val="24"/>
          <w:szCs w:val="24"/>
        </w:rPr>
        <w:t>this</w:t>
      </w:r>
      <w:r w:rsidR="005B02D7" w:rsidRPr="00EF3267">
        <w:rPr>
          <w:rFonts w:asciiTheme="minorHAnsi" w:hAnsiTheme="minorHAnsi" w:cstheme="minorHAnsi"/>
          <w:sz w:val="24"/>
          <w:szCs w:val="24"/>
        </w:rPr>
        <w:t xml:space="preserve"> post</w:t>
      </w:r>
      <w:r>
        <w:rPr>
          <w:rFonts w:asciiTheme="minorHAnsi" w:hAnsiTheme="minorHAnsi" w:cstheme="minorHAnsi"/>
          <w:sz w:val="24"/>
          <w:szCs w:val="24"/>
        </w:rPr>
        <w:t xml:space="preserve"> for an experienced teacher who relishes the opportunity to </w:t>
      </w:r>
      <w:r>
        <w:rPr>
          <w:rFonts w:cstheme="minorHAnsi"/>
          <w:sz w:val="24"/>
          <w:szCs w:val="24"/>
        </w:rPr>
        <w:t xml:space="preserve">drive forward </w:t>
      </w:r>
      <w:r w:rsidRPr="00EF3267">
        <w:rPr>
          <w:rFonts w:cstheme="minorHAnsi"/>
          <w:sz w:val="24"/>
          <w:szCs w:val="24"/>
        </w:rPr>
        <w:t>a whole school priority</w:t>
      </w:r>
      <w:r>
        <w:rPr>
          <w:rFonts w:asciiTheme="minorHAnsi" w:hAnsiTheme="minorHAnsi" w:cstheme="minorHAnsi"/>
          <w:sz w:val="24"/>
          <w:szCs w:val="24"/>
        </w:rPr>
        <w:t xml:space="preserve">. </w:t>
      </w:r>
      <w:r w:rsidR="002E3553" w:rsidRPr="00EF3267">
        <w:rPr>
          <w:rFonts w:cstheme="minorHAnsi"/>
          <w:sz w:val="24"/>
          <w:szCs w:val="24"/>
        </w:rPr>
        <w:t xml:space="preserve">We would be </w:t>
      </w:r>
      <w:r>
        <w:rPr>
          <w:rFonts w:cstheme="minorHAnsi"/>
          <w:sz w:val="24"/>
          <w:szCs w:val="24"/>
        </w:rPr>
        <w:t xml:space="preserve">particularly </w:t>
      </w:r>
      <w:r w:rsidR="002E3553" w:rsidRPr="00EF3267">
        <w:rPr>
          <w:rFonts w:cstheme="minorHAnsi"/>
          <w:sz w:val="24"/>
          <w:szCs w:val="24"/>
        </w:rPr>
        <w:t>interested to hear from candidates w</w:t>
      </w:r>
      <w:r>
        <w:rPr>
          <w:rFonts w:cstheme="minorHAnsi"/>
          <w:sz w:val="24"/>
          <w:szCs w:val="24"/>
        </w:rPr>
        <w:t>ith an interest in any of the following areas:</w:t>
      </w:r>
    </w:p>
    <w:p w14:paraId="307C7FE6" w14:textId="77777777" w:rsidR="00561229" w:rsidRPr="00EF3267" w:rsidRDefault="00561229" w:rsidP="00DB0501">
      <w:pPr>
        <w:spacing w:after="0" w:line="240" w:lineRule="auto"/>
        <w:rPr>
          <w:rFonts w:cstheme="minorHAnsi"/>
          <w:sz w:val="24"/>
          <w:szCs w:val="24"/>
        </w:rPr>
      </w:pPr>
    </w:p>
    <w:p w14:paraId="33437957" w14:textId="77777777" w:rsidR="00DD0253" w:rsidRDefault="00DD0253" w:rsidP="00DB0501">
      <w:pPr>
        <w:spacing w:after="0" w:line="240" w:lineRule="auto"/>
        <w:rPr>
          <w:rFonts w:cstheme="minorHAnsi"/>
          <w:sz w:val="24"/>
          <w:szCs w:val="24"/>
        </w:rPr>
      </w:pPr>
      <w:r>
        <w:rPr>
          <w:rFonts w:cstheme="minorHAnsi"/>
          <w:sz w:val="24"/>
          <w:szCs w:val="24"/>
        </w:rPr>
        <w:t>-furthering the development of the wider curriculum</w:t>
      </w:r>
    </w:p>
    <w:p w14:paraId="3E92CFD4" w14:textId="23095430" w:rsidR="005B02D7" w:rsidRPr="00EF3267" w:rsidRDefault="00DC3BFF" w:rsidP="00DB0501">
      <w:pPr>
        <w:spacing w:after="0" w:line="240" w:lineRule="auto"/>
        <w:rPr>
          <w:rFonts w:cstheme="minorHAnsi"/>
          <w:sz w:val="24"/>
          <w:szCs w:val="24"/>
        </w:rPr>
      </w:pPr>
      <w:r w:rsidRPr="00EF3267">
        <w:rPr>
          <w:rFonts w:cstheme="minorHAnsi"/>
          <w:sz w:val="24"/>
          <w:szCs w:val="24"/>
        </w:rPr>
        <w:t>-</w:t>
      </w:r>
      <w:r w:rsidR="00156980">
        <w:rPr>
          <w:rFonts w:cstheme="minorHAnsi"/>
          <w:sz w:val="24"/>
          <w:szCs w:val="24"/>
        </w:rPr>
        <w:t>Pupil Premium leader</w:t>
      </w:r>
      <w:r w:rsidR="00927FC2">
        <w:rPr>
          <w:rFonts w:cstheme="minorHAnsi"/>
          <w:sz w:val="24"/>
          <w:szCs w:val="24"/>
        </w:rPr>
        <w:t>ship</w:t>
      </w:r>
    </w:p>
    <w:p w14:paraId="213BCDF6" w14:textId="7932D2FC" w:rsidR="00DC3BFF" w:rsidRPr="00EF3267" w:rsidRDefault="00DD0253" w:rsidP="00DB0501">
      <w:pPr>
        <w:spacing w:after="0" w:line="240" w:lineRule="auto"/>
        <w:rPr>
          <w:rFonts w:cstheme="minorHAnsi"/>
          <w:sz w:val="24"/>
          <w:szCs w:val="24"/>
        </w:rPr>
      </w:pPr>
      <w:r>
        <w:rPr>
          <w:rFonts w:cstheme="minorHAnsi"/>
          <w:sz w:val="24"/>
          <w:szCs w:val="24"/>
        </w:rPr>
        <w:t>-STEM curriculum lead</w:t>
      </w:r>
      <w:r w:rsidR="00927FC2">
        <w:rPr>
          <w:rFonts w:cstheme="minorHAnsi"/>
          <w:sz w:val="24"/>
          <w:szCs w:val="24"/>
        </w:rPr>
        <w:t>ership</w:t>
      </w:r>
      <w:r>
        <w:rPr>
          <w:rFonts w:cstheme="minorHAnsi"/>
          <w:sz w:val="24"/>
          <w:szCs w:val="24"/>
        </w:rPr>
        <w:t>, including leadership of computing and AI</w:t>
      </w:r>
    </w:p>
    <w:p w14:paraId="0E5916F5" w14:textId="77777777" w:rsidR="00DC3BFF" w:rsidRPr="00EF3267" w:rsidRDefault="00DC3BFF" w:rsidP="00DB0501">
      <w:pPr>
        <w:spacing w:after="0" w:line="240" w:lineRule="auto"/>
        <w:rPr>
          <w:rFonts w:cstheme="minorHAnsi"/>
          <w:sz w:val="24"/>
          <w:szCs w:val="24"/>
        </w:rPr>
      </w:pPr>
    </w:p>
    <w:p w14:paraId="0AD27E83" w14:textId="3B3C44A3" w:rsidR="00112369" w:rsidRPr="00EF3267" w:rsidRDefault="002E3553" w:rsidP="00DB0501">
      <w:pPr>
        <w:spacing w:after="0" w:line="240" w:lineRule="auto"/>
        <w:rPr>
          <w:sz w:val="24"/>
          <w:szCs w:val="24"/>
        </w:rPr>
      </w:pPr>
      <w:r w:rsidRPr="00EF3267">
        <w:rPr>
          <w:sz w:val="24"/>
          <w:szCs w:val="24"/>
        </w:rPr>
        <w:t>Th</w:t>
      </w:r>
      <w:r w:rsidR="00F00300">
        <w:rPr>
          <w:sz w:val="24"/>
          <w:szCs w:val="24"/>
        </w:rPr>
        <w:t>is</w:t>
      </w:r>
      <w:r w:rsidRPr="00EF3267">
        <w:rPr>
          <w:sz w:val="24"/>
          <w:szCs w:val="24"/>
        </w:rPr>
        <w:t xml:space="preserve"> position is class based (with dedicated leadership release time) and offers an excellent opportunity to showcase best practice, inspiring the team around you. Working as part of an established SMT, we are looking for your leadership to take the phase</w:t>
      </w:r>
      <w:r w:rsidR="00DB0501" w:rsidRPr="00EF3267">
        <w:rPr>
          <w:sz w:val="24"/>
          <w:szCs w:val="24"/>
        </w:rPr>
        <w:t>/priority subject</w:t>
      </w:r>
      <w:r w:rsidRPr="00EF3267">
        <w:rPr>
          <w:sz w:val="24"/>
          <w:szCs w:val="24"/>
        </w:rPr>
        <w:t xml:space="preserve"> forward in meeting the needs of our community.</w:t>
      </w:r>
    </w:p>
    <w:p w14:paraId="484C2255" w14:textId="77777777" w:rsidR="00DB0501" w:rsidRPr="00EF3267" w:rsidRDefault="00DB0501" w:rsidP="00DB0501">
      <w:pPr>
        <w:spacing w:after="0" w:line="240" w:lineRule="auto"/>
        <w:rPr>
          <w:rFonts w:cstheme="minorHAnsi"/>
          <w:sz w:val="24"/>
          <w:szCs w:val="24"/>
        </w:rPr>
      </w:pPr>
    </w:p>
    <w:p w14:paraId="2BCE004E" w14:textId="77777777" w:rsidR="00900D1B" w:rsidRDefault="005B02D7">
      <w:pPr>
        <w:spacing w:after="0" w:line="240" w:lineRule="auto"/>
        <w:jc w:val="both"/>
        <w:rPr>
          <w:b/>
          <w:sz w:val="24"/>
          <w:szCs w:val="24"/>
        </w:rPr>
      </w:pPr>
      <w:r w:rsidRPr="00EF3267">
        <w:rPr>
          <w:b/>
          <w:sz w:val="24"/>
          <w:szCs w:val="24"/>
        </w:rPr>
        <w:t>We are looking for</w:t>
      </w:r>
      <w:r w:rsidRPr="00EF3267">
        <w:rPr>
          <w:rFonts w:asciiTheme="minorHAnsi" w:hAnsiTheme="minorHAnsi" w:cstheme="minorHAnsi"/>
          <w:b/>
          <w:sz w:val="24"/>
          <w:szCs w:val="24"/>
        </w:rPr>
        <w:t xml:space="preserve"> teachers</w:t>
      </w:r>
      <w:r w:rsidR="00561229" w:rsidRPr="00EF3267">
        <w:rPr>
          <w:b/>
          <w:sz w:val="24"/>
          <w:szCs w:val="24"/>
        </w:rPr>
        <w:t xml:space="preserve"> who:</w:t>
      </w:r>
    </w:p>
    <w:p w14:paraId="18EE799E" w14:textId="77777777" w:rsidR="00561229" w:rsidRPr="00561229" w:rsidRDefault="00561229">
      <w:pPr>
        <w:spacing w:after="0" w:line="240" w:lineRule="auto"/>
        <w:jc w:val="both"/>
        <w:rPr>
          <w:b/>
          <w:sz w:val="24"/>
          <w:szCs w:val="24"/>
        </w:rPr>
      </w:pPr>
    </w:p>
    <w:p w14:paraId="0FBC6E9B" w14:textId="77777777" w:rsidR="00900D1B" w:rsidRPr="00561229" w:rsidRDefault="00524846">
      <w:pPr>
        <w:numPr>
          <w:ilvl w:val="0"/>
          <w:numId w:val="1"/>
        </w:numPr>
        <w:pBdr>
          <w:top w:val="nil"/>
          <w:left w:val="nil"/>
          <w:bottom w:val="nil"/>
          <w:right w:val="nil"/>
          <w:between w:val="nil"/>
        </w:pBdr>
        <w:spacing w:after="0" w:line="240" w:lineRule="auto"/>
        <w:jc w:val="both"/>
        <w:rPr>
          <w:rFonts w:cs="Calibri"/>
          <w:color w:val="000000"/>
          <w:sz w:val="24"/>
          <w:szCs w:val="24"/>
        </w:rPr>
      </w:pPr>
      <w:r w:rsidRPr="00561229">
        <w:rPr>
          <w:rFonts w:cs="Calibri"/>
          <w:color w:val="000000"/>
          <w:sz w:val="24"/>
          <w:szCs w:val="24"/>
        </w:rPr>
        <w:t>Can inspire, motivate and challenge our children through innovative teaching;</w:t>
      </w:r>
    </w:p>
    <w:p w14:paraId="4AEBD95E" w14:textId="77777777" w:rsidR="00900D1B" w:rsidRPr="00561229" w:rsidRDefault="00113DEE">
      <w:pPr>
        <w:numPr>
          <w:ilvl w:val="0"/>
          <w:numId w:val="1"/>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Have</w:t>
      </w:r>
      <w:r w:rsidR="00524846" w:rsidRPr="00561229">
        <w:rPr>
          <w:rFonts w:cs="Calibri"/>
          <w:color w:val="000000"/>
          <w:sz w:val="24"/>
          <w:szCs w:val="24"/>
        </w:rPr>
        <w:t xml:space="preserve"> uncompromising passion for learning and proven high expectations for all learners learning behaviour and achievement;</w:t>
      </w:r>
    </w:p>
    <w:p w14:paraId="54FED9AB" w14:textId="77777777" w:rsidR="00900D1B" w:rsidRPr="00561229" w:rsidRDefault="00EF3267">
      <w:pPr>
        <w:numPr>
          <w:ilvl w:val="0"/>
          <w:numId w:val="1"/>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Are</w:t>
      </w:r>
      <w:r w:rsidR="00524846" w:rsidRPr="00561229">
        <w:rPr>
          <w:rFonts w:cs="Calibri"/>
          <w:color w:val="000000"/>
          <w:sz w:val="24"/>
          <w:szCs w:val="24"/>
        </w:rPr>
        <w:t xml:space="preserve"> committed to their own development along with the commitment to want to positively work alongside others to positively impact upon others performance;</w:t>
      </w:r>
    </w:p>
    <w:p w14:paraId="4FF14BE3" w14:textId="77777777" w:rsidR="00900D1B" w:rsidRPr="00561229" w:rsidRDefault="00EF3267">
      <w:pPr>
        <w:numPr>
          <w:ilvl w:val="0"/>
          <w:numId w:val="1"/>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lastRenderedPageBreak/>
        <w:t>Have</w:t>
      </w:r>
      <w:r w:rsidR="00561229">
        <w:rPr>
          <w:rFonts w:cs="Calibri"/>
          <w:color w:val="000000"/>
          <w:sz w:val="24"/>
          <w:szCs w:val="24"/>
        </w:rPr>
        <w:t xml:space="preserve"> e</w:t>
      </w:r>
      <w:r w:rsidR="00524846" w:rsidRPr="00561229">
        <w:rPr>
          <w:rFonts w:cs="Calibri"/>
          <w:color w:val="000000"/>
          <w:sz w:val="24"/>
          <w:szCs w:val="24"/>
        </w:rPr>
        <w:t>xcellent inter- personal skills;</w:t>
      </w:r>
    </w:p>
    <w:p w14:paraId="76F92A57" w14:textId="77777777" w:rsidR="00900D1B" w:rsidRPr="00EF3267" w:rsidRDefault="00EF3267" w:rsidP="00EF3267">
      <w:pPr>
        <w:numPr>
          <w:ilvl w:val="0"/>
          <w:numId w:val="1"/>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Have</w:t>
      </w:r>
      <w:r w:rsidR="00561229">
        <w:rPr>
          <w:rFonts w:cs="Calibri"/>
          <w:color w:val="000000"/>
          <w:sz w:val="24"/>
          <w:szCs w:val="24"/>
        </w:rPr>
        <w:t xml:space="preserve"> e</w:t>
      </w:r>
      <w:r w:rsidR="00524846" w:rsidRPr="00561229">
        <w:rPr>
          <w:rFonts w:cs="Calibri"/>
          <w:color w:val="000000"/>
          <w:sz w:val="24"/>
          <w:szCs w:val="24"/>
        </w:rPr>
        <w:t>xperience of working with vulnerable learners with a range of complex individual and also collective need.</w:t>
      </w:r>
    </w:p>
    <w:p w14:paraId="4FDA3481" w14:textId="77777777" w:rsidR="00900D1B" w:rsidRPr="00561229" w:rsidRDefault="00900D1B">
      <w:pPr>
        <w:spacing w:after="0" w:line="240" w:lineRule="auto"/>
        <w:jc w:val="both"/>
        <w:rPr>
          <w:sz w:val="24"/>
          <w:szCs w:val="24"/>
        </w:rPr>
      </w:pPr>
    </w:p>
    <w:p w14:paraId="011D1E18" w14:textId="77777777" w:rsidR="00900D1B" w:rsidRDefault="00524846">
      <w:pPr>
        <w:spacing w:after="0" w:line="240" w:lineRule="auto"/>
        <w:jc w:val="both"/>
        <w:rPr>
          <w:b/>
          <w:sz w:val="24"/>
          <w:szCs w:val="24"/>
        </w:rPr>
      </w:pPr>
      <w:r w:rsidRPr="00561229">
        <w:rPr>
          <w:b/>
          <w:sz w:val="24"/>
          <w:szCs w:val="24"/>
        </w:rPr>
        <w:t>We can offer you:</w:t>
      </w:r>
    </w:p>
    <w:p w14:paraId="55184167" w14:textId="77777777" w:rsidR="00561229" w:rsidRPr="00561229" w:rsidRDefault="00561229">
      <w:pPr>
        <w:spacing w:after="0" w:line="240" w:lineRule="auto"/>
        <w:jc w:val="both"/>
        <w:rPr>
          <w:b/>
          <w:sz w:val="24"/>
          <w:szCs w:val="24"/>
        </w:rPr>
      </w:pPr>
    </w:p>
    <w:p w14:paraId="1E91FF96" w14:textId="77777777" w:rsidR="00900D1B" w:rsidRPr="00561229" w:rsidRDefault="00524846">
      <w:pPr>
        <w:numPr>
          <w:ilvl w:val="0"/>
          <w:numId w:val="2"/>
        </w:numPr>
        <w:pBdr>
          <w:top w:val="nil"/>
          <w:left w:val="nil"/>
          <w:bottom w:val="nil"/>
          <w:right w:val="nil"/>
          <w:between w:val="nil"/>
        </w:pBdr>
        <w:spacing w:after="0" w:line="240" w:lineRule="auto"/>
        <w:jc w:val="both"/>
        <w:rPr>
          <w:rFonts w:cs="Calibri"/>
          <w:color w:val="000000"/>
          <w:sz w:val="24"/>
          <w:szCs w:val="24"/>
        </w:rPr>
      </w:pPr>
      <w:r w:rsidRPr="00561229">
        <w:rPr>
          <w:rFonts w:cs="Calibri"/>
          <w:color w:val="000000"/>
          <w:sz w:val="24"/>
          <w:szCs w:val="24"/>
        </w:rPr>
        <w:t>Well motivated colleagues who are keen to continue to move the phase forward;</w:t>
      </w:r>
    </w:p>
    <w:p w14:paraId="6206E366" w14:textId="77777777" w:rsidR="00900D1B" w:rsidRPr="00561229" w:rsidRDefault="00524846">
      <w:pPr>
        <w:numPr>
          <w:ilvl w:val="0"/>
          <w:numId w:val="2"/>
        </w:numPr>
        <w:pBdr>
          <w:top w:val="nil"/>
          <w:left w:val="nil"/>
          <w:bottom w:val="nil"/>
          <w:right w:val="nil"/>
          <w:between w:val="nil"/>
        </w:pBdr>
        <w:spacing w:after="0" w:line="240" w:lineRule="auto"/>
        <w:jc w:val="both"/>
        <w:rPr>
          <w:rFonts w:cs="Calibri"/>
          <w:color w:val="000000"/>
          <w:sz w:val="24"/>
          <w:szCs w:val="24"/>
        </w:rPr>
      </w:pPr>
      <w:r w:rsidRPr="00561229">
        <w:rPr>
          <w:rFonts w:cs="Calibri"/>
          <w:color w:val="000000"/>
          <w:sz w:val="24"/>
          <w:szCs w:val="24"/>
        </w:rPr>
        <w:t>Exceptional CPD and opportunities to further your own teaching and leadership skills;</w:t>
      </w:r>
    </w:p>
    <w:p w14:paraId="3D4EABF4" w14:textId="77777777" w:rsidR="00900D1B" w:rsidRPr="00561229" w:rsidRDefault="00524846">
      <w:pPr>
        <w:numPr>
          <w:ilvl w:val="0"/>
          <w:numId w:val="2"/>
        </w:numPr>
        <w:pBdr>
          <w:top w:val="nil"/>
          <w:left w:val="nil"/>
          <w:bottom w:val="nil"/>
          <w:right w:val="nil"/>
          <w:between w:val="nil"/>
        </w:pBdr>
        <w:spacing w:after="0" w:line="240" w:lineRule="auto"/>
        <w:jc w:val="both"/>
        <w:rPr>
          <w:rFonts w:cs="Calibri"/>
          <w:color w:val="000000"/>
          <w:sz w:val="24"/>
          <w:szCs w:val="24"/>
        </w:rPr>
      </w:pPr>
      <w:r w:rsidRPr="00561229">
        <w:rPr>
          <w:rFonts w:cs="Calibri"/>
          <w:color w:val="000000"/>
          <w:sz w:val="24"/>
          <w:szCs w:val="24"/>
        </w:rPr>
        <w:t>Enthusiastic children who are proud to attend the school;</w:t>
      </w:r>
    </w:p>
    <w:p w14:paraId="0E2778B3" w14:textId="77777777" w:rsidR="00900D1B" w:rsidRPr="00561229" w:rsidRDefault="00524846">
      <w:pPr>
        <w:numPr>
          <w:ilvl w:val="0"/>
          <w:numId w:val="2"/>
        </w:numPr>
        <w:pBdr>
          <w:top w:val="nil"/>
          <w:left w:val="nil"/>
          <w:bottom w:val="nil"/>
          <w:right w:val="nil"/>
          <w:between w:val="nil"/>
        </w:pBdr>
        <w:spacing w:after="0" w:line="240" w:lineRule="auto"/>
        <w:jc w:val="both"/>
        <w:rPr>
          <w:rFonts w:cs="Calibri"/>
          <w:color w:val="000000"/>
          <w:sz w:val="24"/>
          <w:szCs w:val="24"/>
        </w:rPr>
      </w:pPr>
      <w:r w:rsidRPr="00561229">
        <w:rPr>
          <w:rFonts w:cs="Calibri"/>
          <w:color w:val="000000"/>
          <w:sz w:val="24"/>
          <w:szCs w:val="24"/>
        </w:rPr>
        <w:t>Established and supportive SMT and SLT.</w:t>
      </w:r>
    </w:p>
    <w:p w14:paraId="1B4E2254" w14:textId="77777777" w:rsidR="00900D1B" w:rsidRPr="00561229" w:rsidRDefault="00524846">
      <w:pPr>
        <w:numPr>
          <w:ilvl w:val="0"/>
          <w:numId w:val="2"/>
        </w:numPr>
        <w:pBdr>
          <w:top w:val="nil"/>
          <w:left w:val="nil"/>
          <w:bottom w:val="nil"/>
          <w:right w:val="nil"/>
          <w:between w:val="nil"/>
        </w:pBdr>
        <w:spacing w:after="0" w:line="240" w:lineRule="auto"/>
        <w:jc w:val="both"/>
        <w:rPr>
          <w:rFonts w:cs="Calibri"/>
          <w:color w:val="000000"/>
          <w:sz w:val="24"/>
          <w:szCs w:val="24"/>
        </w:rPr>
      </w:pPr>
      <w:r w:rsidRPr="00561229">
        <w:rPr>
          <w:rFonts w:cs="Calibri"/>
          <w:color w:val="000000"/>
          <w:sz w:val="24"/>
          <w:szCs w:val="24"/>
        </w:rPr>
        <w:t xml:space="preserve">Supportive parents and an active and committed governing body.  </w:t>
      </w:r>
    </w:p>
    <w:p w14:paraId="1F87A5F1" w14:textId="77777777" w:rsidR="00900D1B" w:rsidRDefault="00524846">
      <w:pPr>
        <w:numPr>
          <w:ilvl w:val="0"/>
          <w:numId w:val="2"/>
        </w:numPr>
        <w:pBdr>
          <w:top w:val="nil"/>
          <w:left w:val="nil"/>
          <w:bottom w:val="nil"/>
          <w:right w:val="nil"/>
          <w:between w:val="nil"/>
        </w:pBdr>
        <w:rPr>
          <w:rFonts w:cs="Calibri"/>
          <w:color w:val="000000"/>
          <w:sz w:val="24"/>
          <w:szCs w:val="24"/>
        </w:rPr>
      </w:pPr>
      <w:r w:rsidRPr="00561229">
        <w:rPr>
          <w:rFonts w:cs="Calibri"/>
          <w:color w:val="000000"/>
          <w:sz w:val="24"/>
          <w:szCs w:val="24"/>
        </w:rPr>
        <w:t>Fantastic learning environments through a modern expanded school building.</w:t>
      </w:r>
    </w:p>
    <w:p w14:paraId="31F5D596" w14:textId="77777777" w:rsidR="005B02D7" w:rsidRDefault="005B02D7" w:rsidP="005B02D7">
      <w:pPr>
        <w:pBdr>
          <w:top w:val="nil"/>
          <w:left w:val="nil"/>
          <w:bottom w:val="nil"/>
          <w:right w:val="nil"/>
          <w:between w:val="nil"/>
        </w:pBdr>
        <w:rPr>
          <w:rFonts w:asciiTheme="minorHAnsi" w:hAnsiTheme="minorHAnsi" w:cstheme="minorHAnsi"/>
          <w:b/>
          <w:color w:val="000000"/>
          <w:sz w:val="24"/>
          <w:szCs w:val="24"/>
        </w:rPr>
      </w:pPr>
      <w:r w:rsidRPr="00EF3267">
        <w:rPr>
          <w:rFonts w:asciiTheme="minorHAnsi" w:hAnsiTheme="minorHAnsi" w:cstheme="minorHAnsi"/>
          <w:b/>
          <w:color w:val="000000"/>
          <w:sz w:val="24"/>
          <w:szCs w:val="24"/>
        </w:rPr>
        <w:t>Within your application please state clearly:</w:t>
      </w:r>
    </w:p>
    <w:p w14:paraId="7AD508D2" w14:textId="50101620" w:rsidR="00C52305" w:rsidRPr="00C52305" w:rsidRDefault="00C52305" w:rsidP="00C52305">
      <w:pPr>
        <w:pStyle w:val="ListParagraph"/>
        <w:numPr>
          <w:ilvl w:val="0"/>
          <w:numId w:val="3"/>
        </w:num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sz w:val="24"/>
          <w:szCs w:val="24"/>
        </w:rPr>
        <w:t>The year groups you have experience of teaching</w:t>
      </w:r>
      <w:r w:rsidRPr="00EF3267">
        <w:rPr>
          <w:rFonts w:asciiTheme="minorHAnsi" w:hAnsiTheme="minorHAnsi" w:cstheme="minorHAnsi"/>
          <w:sz w:val="24"/>
          <w:szCs w:val="24"/>
        </w:rPr>
        <w:t>;</w:t>
      </w:r>
    </w:p>
    <w:p w14:paraId="19A6BED3" w14:textId="6406FAEC" w:rsidR="00F00300" w:rsidRPr="00EF3267" w:rsidRDefault="00F00300" w:rsidP="00F00300">
      <w:pPr>
        <w:pStyle w:val="ListParagraph"/>
        <w:numPr>
          <w:ilvl w:val="0"/>
          <w:numId w:val="3"/>
        </w:numPr>
        <w:pBdr>
          <w:top w:val="nil"/>
          <w:left w:val="nil"/>
          <w:bottom w:val="nil"/>
          <w:right w:val="nil"/>
          <w:between w:val="nil"/>
        </w:pBdr>
        <w:rPr>
          <w:rFonts w:asciiTheme="minorHAnsi" w:hAnsiTheme="minorHAnsi" w:cstheme="minorHAnsi"/>
          <w:b/>
          <w:color w:val="000000"/>
          <w:sz w:val="24"/>
          <w:szCs w:val="24"/>
        </w:rPr>
      </w:pPr>
      <w:r w:rsidRPr="00EF3267">
        <w:rPr>
          <w:rFonts w:asciiTheme="minorHAnsi" w:hAnsiTheme="minorHAnsi" w:cstheme="minorHAnsi"/>
          <w:sz w:val="24"/>
          <w:szCs w:val="24"/>
        </w:rPr>
        <w:t xml:space="preserve">If you wish to be considered for </w:t>
      </w:r>
      <w:r>
        <w:rPr>
          <w:rFonts w:asciiTheme="minorHAnsi" w:hAnsiTheme="minorHAnsi" w:cstheme="minorHAnsi"/>
          <w:sz w:val="24"/>
          <w:szCs w:val="24"/>
        </w:rPr>
        <w:t>the</w:t>
      </w:r>
      <w:r w:rsidRPr="00EF3267">
        <w:rPr>
          <w:rFonts w:asciiTheme="minorHAnsi" w:hAnsiTheme="minorHAnsi" w:cstheme="minorHAnsi"/>
          <w:sz w:val="24"/>
          <w:szCs w:val="24"/>
        </w:rPr>
        <w:t xml:space="preserve"> TLR</w:t>
      </w:r>
      <w:r>
        <w:rPr>
          <w:rFonts w:asciiTheme="minorHAnsi" w:hAnsiTheme="minorHAnsi" w:cstheme="minorHAnsi"/>
          <w:sz w:val="24"/>
          <w:szCs w:val="24"/>
        </w:rPr>
        <w:t>2</w:t>
      </w:r>
      <w:r w:rsidRPr="00EF3267">
        <w:rPr>
          <w:rFonts w:asciiTheme="minorHAnsi" w:hAnsiTheme="minorHAnsi" w:cstheme="minorHAnsi"/>
          <w:sz w:val="24"/>
          <w:szCs w:val="24"/>
        </w:rPr>
        <w:t>, please share the area(s) of whole priority that are of interest to you and any experience that has prepared you for such a role;</w:t>
      </w:r>
    </w:p>
    <w:p w14:paraId="7C851C97" w14:textId="419DF684" w:rsidR="00F00300" w:rsidRPr="00F00300" w:rsidRDefault="00C52305" w:rsidP="005B02D7">
      <w:pPr>
        <w:pStyle w:val="ListParagraph"/>
        <w:numPr>
          <w:ilvl w:val="0"/>
          <w:numId w:val="3"/>
        </w:num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sz w:val="24"/>
          <w:szCs w:val="24"/>
        </w:rPr>
        <w:t>Y</w:t>
      </w:r>
      <w:r w:rsidR="00F00300" w:rsidRPr="00EF3267">
        <w:rPr>
          <w:rFonts w:asciiTheme="minorHAnsi" w:hAnsiTheme="minorHAnsi" w:cstheme="minorHAnsi"/>
          <w:sz w:val="24"/>
          <w:szCs w:val="24"/>
        </w:rPr>
        <w:t xml:space="preserve">our areas of interest for subject leadership. </w:t>
      </w:r>
      <w:bookmarkStart w:id="0" w:name="_heading=h.gjdgxs" w:colFirst="0" w:colLast="0"/>
      <w:bookmarkEnd w:id="0"/>
    </w:p>
    <w:p w14:paraId="18439352" w14:textId="4DE8A651" w:rsidR="000171F4" w:rsidRDefault="00524846">
      <w:pPr>
        <w:spacing w:after="0" w:line="240" w:lineRule="auto"/>
        <w:rPr>
          <w:rFonts w:cs="Calibri"/>
          <w:sz w:val="24"/>
          <w:szCs w:val="24"/>
        </w:rPr>
      </w:pPr>
      <w:r w:rsidRPr="00561229">
        <w:rPr>
          <w:rFonts w:cs="Calibri"/>
          <w:sz w:val="24"/>
          <w:szCs w:val="24"/>
        </w:rPr>
        <w:t xml:space="preserve">Please visit the recruitment section of our website </w:t>
      </w:r>
      <w:hyperlink r:id="rId9">
        <w:r w:rsidRPr="00561229">
          <w:rPr>
            <w:rFonts w:cs="Calibri"/>
            <w:sz w:val="24"/>
            <w:szCs w:val="24"/>
            <w:u w:val="single"/>
          </w:rPr>
          <w:t>http://www.hunsletmoor.co.uk/our-school/vacancies/</w:t>
        </w:r>
      </w:hyperlink>
      <w:r w:rsidRPr="00561229">
        <w:rPr>
          <w:rFonts w:cs="Calibri"/>
          <w:sz w:val="24"/>
          <w:szCs w:val="24"/>
        </w:rPr>
        <w:t xml:space="preserve"> where you will find further information about the school (including a link to all our policies) and further information about our recruitment process including a link to our application form.</w:t>
      </w:r>
    </w:p>
    <w:p w14:paraId="727DEF86" w14:textId="77777777" w:rsidR="00C52305" w:rsidRDefault="00C52305">
      <w:pPr>
        <w:spacing w:after="0" w:line="240" w:lineRule="auto"/>
        <w:rPr>
          <w:rFonts w:cs="Calibri"/>
          <w:sz w:val="24"/>
          <w:szCs w:val="24"/>
        </w:rPr>
      </w:pPr>
    </w:p>
    <w:p w14:paraId="0F700FFD" w14:textId="1B322882" w:rsidR="00C52305" w:rsidRPr="00C52305" w:rsidRDefault="00C52305">
      <w:pPr>
        <w:spacing w:after="0" w:line="240" w:lineRule="auto"/>
        <w:rPr>
          <w:rFonts w:cs="Calibri"/>
          <w:b/>
          <w:bCs/>
          <w:sz w:val="24"/>
          <w:szCs w:val="24"/>
        </w:rPr>
      </w:pPr>
      <w:r w:rsidRPr="00C52305">
        <w:rPr>
          <w:rFonts w:cs="Calibri"/>
          <w:b/>
          <w:bCs/>
          <w:sz w:val="24"/>
          <w:szCs w:val="24"/>
        </w:rPr>
        <w:t>Candidates who applied in our most recent teacher recruitment in March 2026 do not need to submit a further application</w:t>
      </w:r>
      <w:r w:rsidR="002B5D0A">
        <w:rPr>
          <w:rFonts w:cs="Calibri"/>
          <w:b/>
          <w:bCs/>
          <w:sz w:val="24"/>
          <w:szCs w:val="24"/>
        </w:rPr>
        <w:t>.</w:t>
      </w:r>
    </w:p>
    <w:p w14:paraId="73776DC7" w14:textId="77777777" w:rsidR="00900D1B" w:rsidRPr="00561229" w:rsidRDefault="00900D1B">
      <w:pPr>
        <w:spacing w:after="0" w:line="240" w:lineRule="auto"/>
        <w:rPr>
          <w:rFonts w:cs="Calibri"/>
          <w:sz w:val="24"/>
          <w:szCs w:val="24"/>
        </w:rPr>
      </w:pPr>
    </w:p>
    <w:p w14:paraId="47BB65F3" w14:textId="77777777" w:rsidR="00900D1B" w:rsidRPr="000171F4" w:rsidRDefault="00524846">
      <w:pPr>
        <w:spacing w:after="0" w:line="240" w:lineRule="auto"/>
        <w:rPr>
          <w:rFonts w:cs="Calibri"/>
          <w:sz w:val="24"/>
          <w:szCs w:val="24"/>
        </w:rPr>
      </w:pPr>
      <w:r w:rsidRPr="000171F4">
        <w:rPr>
          <w:rFonts w:cs="Calibri"/>
          <w:sz w:val="24"/>
          <w:szCs w:val="24"/>
        </w:rPr>
        <w:t xml:space="preserve">If you would like to visit the School/have a conversation prior to submitting an application, please email </w:t>
      </w:r>
      <w:hyperlink r:id="rId10">
        <w:r w:rsidRPr="000171F4">
          <w:rPr>
            <w:rFonts w:cs="Calibri"/>
            <w:color w:val="0000FF"/>
            <w:sz w:val="24"/>
            <w:szCs w:val="24"/>
            <w:u w:val="single"/>
          </w:rPr>
          <w:t>Lynne.Linley@hunsletmoor.co.uk</w:t>
        </w:r>
      </w:hyperlink>
      <w:r w:rsidRPr="000171F4">
        <w:rPr>
          <w:rFonts w:cs="Calibri"/>
          <w:sz w:val="24"/>
          <w:szCs w:val="24"/>
        </w:rPr>
        <w:t xml:space="preserve"> with your contact details and a brief description of your enquiry.   </w:t>
      </w:r>
    </w:p>
    <w:p w14:paraId="7B430273" w14:textId="77777777" w:rsidR="000171F4" w:rsidRPr="000171F4" w:rsidRDefault="000171F4" w:rsidP="000171F4">
      <w:pPr>
        <w:spacing w:after="0" w:line="240" w:lineRule="auto"/>
        <w:rPr>
          <w:rFonts w:cs="Calibri"/>
          <w:sz w:val="24"/>
          <w:szCs w:val="24"/>
        </w:rPr>
      </w:pPr>
    </w:p>
    <w:p w14:paraId="54C1FA8D" w14:textId="77777777" w:rsidR="000171F4" w:rsidRPr="000171F4" w:rsidRDefault="000171F4" w:rsidP="000171F4">
      <w:pPr>
        <w:spacing w:after="0" w:line="240" w:lineRule="auto"/>
        <w:rPr>
          <w:rFonts w:cs="Calibri"/>
          <w:sz w:val="24"/>
          <w:szCs w:val="24"/>
        </w:rPr>
      </w:pPr>
      <w:r w:rsidRPr="000171F4">
        <w:rPr>
          <w:rFonts w:cs="Calibri"/>
          <w:sz w:val="24"/>
          <w:szCs w:val="24"/>
        </w:rPr>
        <w:t xml:space="preserve">Visits to School (by arrangement): </w:t>
      </w:r>
    </w:p>
    <w:p w14:paraId="30B5C7F8" w14:textId="77777777" w:rsidR="00676409" w:rsidRDefault="00676409" w:rsidP="000171F4">
      <w:pPr>
        <w:spacing w:after="0" w:line="240" w:lineRule="auto"/>
        <w:rPr>
          <w:rFonts w:cs="Calibri"/>
          <w:sz w:val="24"/>
          <w:szCs w:val="24"/>
        </w:rPr>
      </w:pPr>
      <w:r>
        <w:rPr>
          <w:rFonts w:cs="Calibri"/>
          <w:sz w:val="24"/>
          <w:szCs w:val="24"/>
        </w:rPr>
        <w:t>Friday 1</w:t>
      </w:r>
      <w:r w:rsidRPr="00676409">
        <w:rPr>
          <w:rFonts w:cs="Calibri"/>
          <w:sz w:val="24"/>
          <w:szCs w:val="24"/>
          <w:vertAlign w:val="superscript"/>
        </w:rPr>
        <w:t>st</w:t>
      </w:r>
      <w:r>
        <w:rPr>
          <w:rFonts w:cs="Calibri"/>
          <w:sz w:val="24"/>
          <w:szCs w:val="24"/>
        </w:rPr>
        <w:t xml:space="preserve"> May, 4pm</w:t>
      </w:r>
    </w:p>
    <w:p w14:paraId="48C53947" w14:textId="77777777" w:rsidR="00156980" w:rsidRDefault="00676409" w:rsidP="000171F4">
      <w:pPr>
        <w:spacing w:after="0" w:line="240" w:lineRule="auto"/>
        <w:rPr>
          <w:rFonts w:cs="Calibri"/>
          <w:sz w:val="24"/>
          <w:szCs w:val="24"/>
        </w:rPr>
      </w:pPr>
      <w:r>
        <w:rPr>
          <w:rFonts w:cs="Calibri"/>
          <w:sz w:val="24"/>
          <w:szCs w:val="24"/>
        </w:rPr>
        <w:t>Wednesday</w:t>
      </w:r>
      <w:r w:rsidR="00156980">
        <w:rPr>
          <w:rFonts w:cs="Calibri"/>
          <w:sz w:val="24"/>
          <w:szCs w:val="24"/>
        </w:rPr>
        <w:t xml:space="preserve"> </w:t>
      </w:r>
      <w:r>
        <w:rPr>
          <w:rFonts w:cs="Calibri"/>
          <w:sz w:val="24"/>
          <w:szCs w:val="24"/>
        </w:rPr>
        <w:t>6</w:t>
      </w:r>
      <w:r w:rsidR="00156980" w:rsidRPr="00156980">
        <w:rPr>
          <w:rFonts w:cs="Calibri"/>
          <w:sz w:val="24"/>
          <w:szCs w:val="24"/>
          <w:vertAlign w:val="superscript"/>
        </w:rPr>
        <w:t>th</w:t>
      </w:r>
      <w:r w:rsidR="00156980">
        <w:rPr>
          <w:rFonts w:cs="Calibri"/>
          <w:sz w:val="24"/>
          <w:szCs w:val="24"/>
        </w:rPr>
        <w:t xml:space="preserve"> May</w:t>
      </w:r>
      <w:r>
        <w:rPr>
          <w:rFonts w:cs="Calibri"/>
          <w:sz w:val="24"/>
          <w:szCs w:val="24"/>
        </w:rPr>
        <w:t>, 4pm</w:t>
      </w:r>
    </w:p>
    <w:p w14:paraId="51333DDF" w14:textId="77777777" w:rsidR="00156980" w:rsidRDefault="00156980" w:rsidP="000171F4">
      <w:pPr>
        <w:spacing w:after="0" w:line="240" w:lineRule="auto"/>
        <w:rPr>
          <w:rFonts w:cs="Calibri"/>
          <w:sz w:val="24"/>
          <w:szCs w:val="24"/>
        </w:rPr>
      </w:pPr>
    </w:p>
    <w:p w14:paraId="35D96F20" w14:textId="77777777" w:rsidR="000171F4" w:rsidRDefault="00156980" w:rsidP="000171F4">
      <w:pPr>
        <w:spacing w:after="0" w:line="240" w:lineRule="auto"/>
        <w:rPr>
          <w:rFonts w:cs="Calibri"/>
          <w:sz w:val="24"/>
          <w:szCs w:val="24"/>
        </w:rPr>
      </w:pPr>
      <w:r>
        <w:rPr>
          <w:rFonts w:cs="Calibri"/>
          <w:sz w:val="24"/>
          <w:szCs w:val="24"/>
        </w:rPr>
        <w:t>Closing date: Monday 11</w:t>
      </w:r>
      <w:r w:rsidRPr="00156980">
        <w:rPr>
          <w:rFonts w:cs="Calibri"/>
          <w:sz w:val="24"/>
          <w:szCs w:val="24"/>
          <w:vertAlign w:val="superscript"/>
        </w:rPr>
        <w:t>th</w:t>
      </w:r>
      <w:r>
        <w:rPr>
          <w:rFonts w:cs="Calibri"/>
          <w:sz w:val="24"/>
          <w:szCs w:val="24"/>
        </w:rPr>
        <w:t xml:space="preserve"> May, 8</w:t>
      </w:r>
      <w:r w:rsidR="00676409">
        <w:rPr>
          <w:rFonts w:cs="Calibri"/>
          <w:sz w:val="24"/>
          <w:szCs w:val="24"/>
        </w:rPr>
        <w:t>am</w:t>
      </w:r>
    </w:p>
    <w:p w14:paraId="7188F3AA" w14:textId="77777777" w:rsidR="00676409" w:rsidRDefault="00676409" w:rsidP="000171F4">
      <w:pPr>
        <w:spacing w:after="0" w:line="240" w:lineRule="auto"/>
        <w:rPr>
          <w:rFonts w:cs="Calibri"/>
          <w:sz w:val="24"/>
          <w:szCs w:val="24"/>
        </w:rPr>
      </w:pPr>
      <w:r>
        <w:rPr>
          <w:rFonts w:cs="Calibri"/>
          <w:sz w:val="24"/>
          <w:szCs w:val="24"/>
        </w:rPr>
        <w:t>Shortlisting: Monday 11</w:t>
      </w:r>
      <w:r>
        <w:rPr>
          <w:rFonts w:cs="Calibri"/>
          <w:sz w:val="24"/>
          <w:szCs w:val="24"/>
          <w:vertAlign w:val="superscript"/>
        </w:rPr>
        <w:t xml:space="preserve">th </w:t>
      </w:r>
      <w:r>
        <w:rPr>
          <w:rFonts w:cs="Calibri"/>
          <w:sz w:val="24"/>
          <w:szCs w:val="24"/>
        </w:rPr>
        <w:t>May- pm</w:t>
      </w:r>
    </w:p>
    <w:p w14:paraId="2DF8C72E" w14:textId="77777777" w:rsidR="00317FB6" w:rsidRDefault="00156980" w:rsidP="000171F4">
      <w:pPr>
        <w:spacing w:after="0" w:line="240" w:lineRule="auto"/>
        <w:rPr>
          <w:rFonts w:cs="Calibri"/>
          <w:sz w:val="24"/>
          <w:szCs w:val="24"/>
        </w:rPr>
      </w:pPr>
      <w:r>
        <w:rPr>
          <w:rFonts w:cs="Calibri"/>
          <w:sz w:val="24"/>
          <w:szCs w:val="24"/>
        </w:rPr>
        <w:t>Interviews: Thursday 14</w:t>
      </w:r>
      <w:r w:rsidRPr="00156980">
        <w:rPr>
          <w:rFonts w:cs="Calibri"/>
          <w:sz w:val="24"/>
          <w:szCs w:val="24"/>
          <w:vertAlign w:val="superscript"/>
        </w:rPr>
        <w:t>th</w:t>
      </w:r>
      <w:r>
        <w:rPr>
          <w:rFonts w:cs="Calibri"/>
          <w:sz w:val="24"/>
          <w:szCs w:val="24"/>
        </w:rPr>
        <w:t xml:space="preserve"> May or Friday 15</w:t>
      </w:r>
      <w:r w:rsidRPr="00156980">
        <w:rPr>
          <w:rFonts w:cs="Calibri"/>
          <w:sz w:val="24"/>
          <w:szCs w:val="24"/>
          <w:vertAlign w:val="superscript"/>
        </w:rPr>
        <w:t>th</w:t>
      </w:r>
      <w:r>
        <w:rPr>
          <w:rFonts w:cs="Calibri"/>
          <w:sz w:val="24"/>
          <w:szCs w:val="24"/>
        </w:rPr>
        <w:t xml:space="preserve"> May 2026</w:t>
      </w:r>
    </w:p>
    <w:p w14:paraId="3BFE0475" w14:textId="77777777" w:rsidR="000171F4" w:rsidRPr="000171F4" w:rsidRDefault="000171F4">
      <w:pPr>
        <w:spacing w:after="0" w:line="240" w:lineRule="auto"/>
        <w:rPr>
          <w:rFonts w:cs="Calibri"/>
          <w:sz w:val="24"/>
          <w:szCs w:val="24"/>
        </w:rPr>
      </w:pPr>
    </w:p>
    <w:p w14:paraId="1AFDC0B1" w14:textId="77777777" w:rsidR="00900D1B" w:rsidRPr="000171F4" w:rsidRDefault="00524846" w:rsidP="000171F4">
      <w:pPr>
        <w:spacing w:after="0" w:line="240" w:lineRule="auto"/>
        <w:rPr>
          <w:rFonts w:cs="Calibri"/>
          <w:sz w:val="24"/>
          <w:szCs w:val="24"/>
        </w:rPr>
      </w:pPr>
      <w:r w:rsidRPr="000171F4">
        <w:rPr>
          <w:rFonts w:cs="Calibri"/>
          <w:sz w:val="24"/>
          <w:szCs w:val="24"/>
        </w:rPr>
        <w:t xml:space="preserve">Completed application forms should be returned to </w:t>
      </w:r>
      <w:hyperlink r:id="rId11">
        <w:r w:rsidRPr="000171F4">
          <w:rPr>
            <w:rFonts w:cs="Calibri"/>
            <w:color w:val="0000FF"/>
            <w:sz w:val="24"/>
            <w:szCs w:val="24"/>
            <w:u w:val="single"/>
          </w:rPr>
          <w:t>Recruitment@hunsletmoor.co.uk</w:t>
        </w:r>
      </w:hyperlink>
      <w:r w:rsidRPr="000171F4">
        <w:rPr>
          <w:rFonts w:cs="Calibri"/>
          <w:sz w:val="24"/>
          <w:szCs w:val="24"/>
        </w:rPr>
        <w:t>.</w:t>
      </w:r>
    </w:p>
    <w:p w14:paraId="13D60505" w14:textId="77777777" w:rsidR="00561229" w:rsidRPr="00C52305" w:rsidRDefault="00561229" w:rsidP="00561229">
      <w:pPr>
        <w:spacing w:before="100" w:beforeAutospacing="1" w:after="100" w:afterAutospacing="1"/>
        <w:rPr>
          <w:rFonts w:cstheme="minorHAnsi"/>
          <w:b/>
          <w:bCs/>
          <w:sz w:val="24"/>
          <w:szCs w:val="24"/>
          <w:lang w:val="en"/>
        </w:rPr>
      </w:pPr>
      <w:r w:rsidRPr="00C52305">
        <w:rPr>
          <w:rFonts w:cstheme="minorHAnsi"/>
          <w:b/>
          <w:bCs/>
          <w:sz w:val="24"/>
          <w:szCs w:val="24"/>
          <w:lang w:val="en"/>
        </w:rPr>
        <w:t xml:space="preserve">We are committed to safeguarding and promoting the welfare of children and young people and expect all staff and volunteers to share this commitment. </w:t>
      </w:r>
    </w:p>
    <w:p w14:paraId="148B4592" w14:textId="77777777" w:rsidR="00561229" w:rsidRPr="00561229" w:rsidRDefault="00561229" w:rsidP="00561229">
      <w:pPr>
        <w:pStyle w:val="NormalWeb"/>
        <w:spacing w:before="0" w:beforeAutospacing="0" w:after="0" w:afterAutospacing="0"/>
        <w:jc w:val="both"/>
        <w:rPr>
          <w:rFonts w:asciiTheme="minorHAnsi" w:eastAsiaTheme="minorHAnsi" w:hAnsiTheme="minorHAnsi" w:cstheme="minorHAnsi"/>
          <w:b/>
          <w:bCs/>
          <w:lang w:eastAsia="en-US"/>
        </w:rPr>
      </w:pPr>
      <w:r w:rsidRPr="00561229">
        <w:rPr>
          <w:rFonts w:asciiTheme="minorHAnsi" w:eastAsiaTheme="minorHAnsi" w:hAnsiTheme="minorHAnsi" w:cstheme="minorHAnsi"/>
          <w:b/>
          <w:bCs/>
          <w:lang w:eastAsia="en-US"/>
        </w:rPr>
        <w:t>If shortlisted, you will be required to disclose relevant information regarding criminal history and an on-line search will be conducted.  This includes only information publicly available on-line.</w:t>
      </w:r>
    </w:p>
    <w:p w14:paraId="3DF8A0B8" w14:textId="77777777" w:rsidR="00561229" w:rsidRPr="00561229" w:rsidRDefault="00561229" w:rsidP="00561229">
      <w:pPr>
        <w:spacing w:before="100" w:beforeAutospacing="1" w:after="100" w:afterAutospacing="1"/>
        <w:rPr>
          <w:rFonts w:cstheme="minorHAnsi"/>
          <w:b/>
          <w:bCs/>
          <w:sz w:val="24"/>
          <w:szCs w:val="24"/>
        </w:rPr>
      </w:pPr>
      <w:r w:rsidRPr="00561229">
        <w:rPr>
          <w:rFonts w:cstheme="minorHAnsi"/>
          <w:b/>
          <w:bCs/>
          <w:sz w:val="24"/>
          <w:szCs w:val="24"/>
        </w:rPr>
        <w:t xml:space="preserve">The successful candidate will be subject to an enhanced Disclosure and Barring Service (DBS) check. </w:t>
      </w:r>
    </w:p>
    <w:p w14:paraId="063A92E8" w14:textId="77777777" w:rsidR="00561229" w:rsidRPr="00561229" w:rsidRDefault="00561229" w:rsidP="00561229">
      <w:pPr>
        <w:pStyle w:val="NormalWeb"/>
        <w:spacing w:before="0" w:beforeAutospacing="0" w:after="0" w:afterAutospacing="0"/>
        <w:jc w:val="both"/>
        <w:rPr>
          <w:rFonts w:asciiTheme="minorHAnsi" w:hAnsiTheme="minorHAnsi" w:cstheme="minorHAnsi"/>
          <w:bCs/>
          <w:highlight w:val="yellow"/>
        </w:rPr>
      </w:pPr>
      <w:r w:rsidRPr="00561229">
        <w:rPr>
          <w:rFonts w:asciiTheme="minorHAnsi" w:eastAsiaTheme="minorHAnsi" w:hAnsiTheme="minorHAnsi" w:cstheme="minorHAnsi"/>
          <w:b/>
          <w:bCs/>
          <w:lang w:eastAsia="en-US"/>
        </w:rPr>
        <w:t>We embed the promotion of British Values o</w:t>
      </w:r>
      <w:r w:rsidRPr="00561229">
        <w:rPr>
          <w:rFonts w:asciiTheme="minorHAnsi" w:hAnsiTheme="minorHAnsi" w:cstheme="minorHAnsi"/>
          <w:b/>
          <w:shd w:val="clear" w:color="auto" w:fill="FFFFFF"/>
        </w:rPr>
        <w:t xml:space="preserve">f democracy, the rule of law, individual liberty, and mutual respect and tolerance of those with different faiths and beliefs into our school </w:t>
      </w:r>
      <w:r w:rsidRPr="00561229">
        <w:rPr>
          <w:rFonts w:asciiTheme="minorHAnsi" w:eastAsiaTheme="minorHAnsi" w:hAnsiTheme="minorHAnsi" w:cstheme="minorHAnsi"/>
          <w:b/>
          <w:bCs/>
          <w:lang w:eastAsia="en-US"/>
        </w:rPr>
        <w:t>and expects all staff and volunteers to share this commitment.</w:t>
      </w:r>
      <w:r w:rsidRPr="00561229">
        <w:rPr>
          <w:rFonts w:asciiTheme="minorHAnsi" w:hAnsiTheme="minorHAnsi" w:cstheme="minorHAnsi"/>
          <w:bCs/>
        </w:rPr>
        <w:t xml:space="preserve">  </w:t>
      </w:r>
      <w:r w:rsidRPr="00561229">
        <w:rPr>
          <w:rFonts w:asciiTheme="minorHAnsi" w:eastAsiaTheme="minorHAnsi" w:hAnsiTheme="minorHAnsi" w:cstheme="minorHAnsi"/>
          <w:b/>
          <w:bCs/>
          <w:lang w:eastAsia="en-US"/>
        </w:rPr>
        <w:t>We promote diversity and want a workforce that reflects the population of Leeds.</w:t>
      </w:r>
    </w:p>
    <w:p w14:paraId="10227C84" w14:textId="77777777" w:rsidR="00561229" w:rsidRPr="00561229" w:rsidRDefault="00561229" w:rsidP="00561229">
      <w:pPr>
        <w:pStyle w:val="NormalWeb"/>
        <w:spacing w:before="0" w:beforeAutospacing="0" w:after="0" w:afterAutospacing="0"/>
        <w:jc w:val="both"/>
        <w:rPr>
          <w:rFonts w:asciiTheme="minorHAnsi" w:eastAsiaTheme="minorHAnsi" w:hAnsiTheme="minorHAnsi" w:cstheme="minorHAnsi"/>
          <w:b/>
          <w:bCs/>
          <w:lang w:eastAsia="en-US"/>
        </w:rPr>
      </w:pPr>
    </w:p>
    <w:p w14:paraId="160F8A34" w14:textId="77777777" w:rsidR="00900D1B" w:rsidRPr="00561229" w:rsidRDefault="00561229" w:rsidP="00561229">
      <w:pPr>
        <w:pStyle w:val="NormalWeb"/>
        <w:spacing w:before="0" w:beforeAutospacing="0" w:after="0" w:afterAutospacing="0"/>
        <w:jc w:val="both"/>
        <w:rPr>
          <w:rFonts w:asciiTheme="minorHAnsi" w:hAnsiTheme="minorHAnsi" w:cstheme="minorHAnsi"/>
          <w:lang w:val="en"/>
        </w:rPr>
      </w:pPr>
      <w:r w:rsidRPr="00561229">
        <w:rPr>
          <w:rFonts w:asciiTheme="minorHAnsi" w:eastAsiaTheme="minorHAnsi" w:hAnsiTheme="minorHAnsi" w:cstheme="minorHAnsi"/>
          <w:b/>
          <w:bCs/>
          <w:lang w:eastAsia="en-US"/>
        </w:rPr>
        <w:t>This role is based in the UK.  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w:t>
      </w:r>
    </w:p>
    <w:p w14:paraId="6D35B3D8" w14:textId="77777777" w:rsidR="00900D1B" w:rsidRPr="00561229" w:rsidRDefault="00900D1B">
      <w:pPr>
        <w:spacing w:after="0" w:line="240" w:lineRule="auto"/>
        <w:rPr>
          <w:rFonts w:cs="Calibri"/>
          <w:sz w:val="24"/>
          <w:szCs w:val="24"/>
        </w:rPr>
      </w:pPr>
    </w:p>
    <w:sectPr w:rsidR="00900D1B" w:rsidRPr="00561229">
      <w:headerReference w:type="default" r:id="rId12"/>
      <w:pgSz w:w="11906" w:h="16838"/>
      <w:pgMar w:top="720" w:right="720" w:bottom="720" w:left="720"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692FA" w14:textId="77777777" w:rsidR="00D64DA5" w:rsidRDefault="00D64DA5">
      <w:pPr>
        <w:spacing w:after="0" w:line="240" w:lineRule="auto"/>
      </w:pPr>
      <w:r>
        <w:separator/>
      </w:r>
    </w:p>
  </w:endnote>
  <w:endnote w:type="continuationSeparator" w:id="0">
    <w:p w14:paraId="6FCA0CEB" w14:textId="77777777" w:rsidR="00D64DA5" w:rsidRDefault="00D6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706C" w14:textId="77777777" w:rsidR="00D64DA5" w:rsidRDefault="00D64DA5">
      <w:pPr>
        <w:spacing w:after="0" w:line="240" w:lineRule="auto"/>
      </w:pPr>
      <w:r>
        <w:separator/>
      </w:r>
    </w:p>
  </w:footnote>
  <w:footnote w:type="continuationSeparator" w:id="0">
    <w:p w14:paraId="7D933BF4" w14:textId="77777777" w:rsidR="00D64DA5" w:rsidRDefault="00D64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7C95" w14:textId="77777777" w:rsidR="00900D1B" w:rsidRDefault="00900D1B">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875BD"/>
    <w:multiLevelType w:val="multilevel"/>
    <w:tmpl w:val="62CED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8984A7A"/>
    <w:multiLevelType w:val="hybridMultilevel"/>
    <w:tmpl w:val="1E26DD42"/>
    <w:lvl w:ilvl="0" w:tplc="2E92FE0E">
      <w:start w:val="1"/>
      <w:numFmt w:val="bullet"/>
      <w:lvlText w:val="-"/>
      <w:lvlJc w:val="left"/>
      <w:pPr>
        <w:ind w:left="720" w:hanging="360"/>
      </w:pPr>
      <w:rPr>
        <w:rFonts w:ascii="Calibri" w:eastAsia="Calibri" w:hAnsi="Calibri" w:cs="Calibr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C97B72"/>
    <w:multiLevelType w:val="multilevel"/>
    <w:tmpl w:val="4B50B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13832915">
    <w:abstractNumId w:val="2"/>
  </w:num>
  <w:num w:numId="2" w16cid:durableId="1991863458">
    <w:abstractNumId w:val="0"/>
  </w:num>
  <w:num w:numId="3" w16cid:durableId="61485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1B"/>
    <w:rsid w:val="000171F4"/>
    <w:rsid w:val="00066C9A"/>
    <w:rsid w:val="00112369"/>
    <w:rsid w:val="00113DEE"/>
    <w:rsid w:val="00156980"/>
    <w:rsid w:val="001D63E5"/>
    <w:rsid w:val="001E79E6"/>
    <w:rsid w:val="00237DAB"/>
    <w:rsid w:val="002558C1"/>
    <w:rsid w:val="002B5D0A"/>
    <w:rsid w:val="002E3553"/>
    <w:rsid w:val="00317FB6"/>
    <w:rsid w:val="0035753A"/>
    <w:rsid w:val="003F696C"/>
    <w:rsid w:val="00524846"/>
    <w:rsid w:val="00561229"/>
    <w:rsid w:val="005B02D7"/>
    <w:rsid w:val="00627CFA"/>
    <w:rsid w:val="00676409"/>
    <w:rsid w:val="007D252A"/>
    <w:rsid w:val="00814AA5"/>
    <w:rsid w:val="00900D1B"/>
    <w:rsid w:val="00927FC2"/>
    <w:rsid w:val="00A5799D"/>
    <w:rsid w:val="00A73BD3"/>
    <w:rsid w:val="00C27F9E"/>
    <w:rsid w:val="00C52305"/>
    <w:rsid w:val="00CC7E71"/>
    <w:rsid w:val="00D6284E"/>
    <w:rsid w:val="00D64DA5"/>
    <w:rsid w:val="00DB0501"/>
    <w:rsid w:val="00DC3BFF"/>
    <w:rsid w:val="00DD0253"/>
    <w:rsid w:val="00DE2804"/>
    <w:rsid w:val="00EF3267"/>
    <w:rsid w:val="00F00300"/>
    <w:rsid w:val="00F84B2C"/>
    <w:rsid w:val="00FA05C5"/>
    <w:rsid w:val="00FB7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53D0"/>
  <w15:docId w15:val="{55C016C4-A464-4558-A78B-29510D88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B31"/>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CF6B31"/>
    <w:pPr>
      <w:ind w:left="720"/>
      <w:contextualSpacing/>
    </w:pPr>
  </w:style>
  <w:style w:type="character" w:styleId="Hyperlink">
    <w:name w:val="Hyperlink"/>
    <w:rsid w:val="003752A5"/>
    <w:rPr>
      <w:color w:val="0000FF"/>
      <w:u w:val="single"/>
    </w:rPr>
  </w:style>
  <w:style w:type="paragraph" w:styleId="BodyText">
    <w:name w:val="Body Text"/>
    <w:basedOn w:val="Normal"/>
    <w:link w:val="BodyTextChar"/>
    <w:rsid w:val="003752A5"/>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3752A5"/>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C95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A1C"/>
    <w:rPr>
      <w:rFonts w:ascii="Tahoma" w:eastAsia="Calibri" w:hAnsi="Tahoma" w:cs="Tahoma"/>
      <w:sz w:val="16"/>
      <w:szCs w:val="16"/>
    </w:rPr>
  </w:style>
  <w:style w:type="paragraph" w:styleId="Header">
    <w:name w:val="header"/>
    <w:basedOn w:val="Normal"/>
    <w:link w:val="HeaderChar"/>
    <w:uiPriority w:val="99"/>
    <w:unhideWhenUsed/>
    <w:rsid w:val="00906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EED"/>
    <w:rPr>
      <w:rFonts w:ascii="Calibri" w:eastAsia="Calibri" w:hAnsi="Calibri" w:cs="Times New Roman"/>
    </w:rPr>
  </w:style>
  <w:style w:type="paragraph" w:styleId="Footer">
    <w:name w:val="footer"/>
    <w:basedOn w:val="Normal"/>
    <w:link w:val="FooterChar"/>
    <w:uiPriority w:val="99"/>
    <w:unhideWhenUsed/>
    <w:rsid w:val="00906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EED"/>
    <w:rPr>
      <w:rFonts w:ascii="Calibri" w:eastAsia="Calibri" w:hAnsi="Calibri" w:cs="Times New Roman"/>
    </w:rPr>
  </w:style>
  <w:style w:type="paragraph" w:styleId="NormalWeb">
    <w:name w:val="Normal (Web)"/>
    <w:basedOn w:val="Normal"/>
    <w:uiPriority w:val="99"/>
    <w:unhideWhenUsed/>
    <w:rsid w:val="00D26337"/>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rsid w:val="00AF584B"/>
    <w:pPr>
      <w:spacing w:after="160" w:line="240" w:lineRule="exact"/>
    </w:pPr>
    <w:rPr>
      <w:rFonts w:ascii="Tahoma" w:eastAsia="Times New Roman" w:hAnsi="Tahoma" w:cs="Tahoma"/>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unsletmoor.co.uk" TargetMode="External"/><Relationship Id="rId5" Type="http://schemas.openxmlformats.org/officeDocument/2006/relationships/webSettings" Target="webSettings.xml"/><Relationship Id="rId10" Type="http://schemas.openxmlformats.org/officeDocument/2006/relationships/hyperlink" Target="mailto:Lynne.Linley@hunsletmoor.co.uk" TargetMode="External"/><Relationship Id="rId4" Type="http://schemas.openxmlformats.org/officeDocument/2006/relationships/settings" Target="settings.xml"/><Relationship Id="rId9" Type="http://schemas.openxmlformats.org/officeDocument/2006/relationships/hyperlink" Target="http://www.hunsletmoor.co.uk/our-school/vacan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607cRSKx3VdJDUrWaAXlnwbX09Q==">AMUW2mU8X9EW9S3FY1LWAQeReXzMvT5arG4ZSBZmlP6IPkxNdHsrP9pz2j/KHoS3c6Z1ob5DJXTr2yS/9Bk58NgCsTbmgUWCmWA2FimXDqofK3bZX+4ewhshD5NruZSV3J4K+VqXgwvi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Hunslet Moor Primary School</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dc:creator>
  <cp:lastModifiedBy>Lynne LINLEY</cp:lastModifiedBy>
  <cp:revision>3</cp:revision>
  <dcterms:created xsi:type="dcterms:W3CDTF">2026-04-23T21:00:00Z</dcterms:created>
  <dcterms:modified xsi:type="dcterms:W3CDTF">2026-04-24T10:13:00Z</dcterms:modified>
</cp:coreProperties>
</file>